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720"/>
        <w:jc w:val="center"/>
        <w:rPr>
          <w:rFonts w:ascii="Arial Rounded" w:cs="Arial Rounded" w:eastAsia="Arial Rounded" w:hAnsi="Arial Rounded"/>
          <w:b w:val="1"/>
          <w:i w:val="0"/>
          <w:smallCaps w:val="0"/>
          <w:strike w:val="0"/>
          <w:color w:val="000000"/>
          <w:sz w:val="44"/>
          <w:szCs w:val="44"/>
          <w:u w:val="none"/>
          <w:shd w:fill="auto" w:val="clear"/>
          <w:vertAlign w:val="baseline"/>
        </w:rPr>
      </w:pPr>
      <w:r w:rsidDel="00000000" w:rsidR="00000000" w:rsidRPr="00000000">
        <w:rPr>
          <w:rFonts w:ascii="Arial Rounded" w:cs="Arial Rounded" w:eastAsia="Arial Rounded" w:hAnsi="Arial Rounded"/>
          <w:b w:val="1"/>
          <w:i w:val="0"/>
          <w:smallCaps w:val="0"/>
          <w:strike w:val="0"/>
          <w:color w:val="000000"/>
          <w:sz w:val="44"/>
          <w:szCs w:val="44"/>
          <w:u w:val="none"/>
          <w:shd w:fill="auto" w:val="clear"/>
          <w:vertAlign w:val="baseline"/>
          <w:rtl w:val="0"/>
        </w:rPr>
        <w:t xml:space="preserve">Confidentiality Form</w:t>
      </w:r>
    </w:p>
    <w:p w:rsidR="00000000" w:rsidDel="00000000" w:rsidP="00000000" w:rsidRDefault="00000000" w:rsidRPr="00000000" w14:paraId="00000002">
      <w:pPr>
        <w:jc w:val="center"/>
        <w:rPr>
          <w:vertAlign w:val="baseline"/>
        </w:rPr>
      </w:pPr>
      <w:r w:rsidDel="00000000" w:rsidR="00000000" w:rsidRPr="00000000">
        <w:rPr>
          <w:vertAlign w:val="baseline"/>
          <w:rtl w:val="0"/>
        </w:rPr>
        <w:t xml:space="preserve">Nicodemus M. Watts, MD</w:t>
      </w:r>
    </w:p>
    <w:p w:rsidR="00000000" w:rsidDel="00000000" w:rsidP="00000000" w:rsidRDefault="00000000" w:rsidRPr="00000000" w14:paraId="00000003">
      <w:pPr>
        <w:jc w:val="center"/>
        <w:rPr>
          <w:vertAlign w:val="baseline"/>
        </w:rPr>
      </w:pPr>
      <w:r w:rsidDel="00000000" w:rsidR="00000000" w:rsidRPr="00000000">
        <w:rPr>
          <w:rtl w:val="0"/>
        </w:rPr>
      </w:r>
    </w:p>
    <w:p w:rsidR="00000000" w:rsidDel="00000000" w:rsidP="00000000" w:rsidRDefault="00000000" w:rsidRPr="00000000" w14:paraId="00000004">
      <w:pPr>
        <w:jc w:val="both"/>
        <w:rPr>
          <w:sz w:val="32"/>
          <w:szCs w:val="32"/>
          <w:vertAlign w:val="baseline"/>
        </w:rPr>
      </w:pPr>
      <w:r w:rsidDel="00000000" w:rsidR="00000000" w:rsidRPr="00000000">
        <w:rPr>
          <w:sz w:val="32"/>
          <w:szCs w:val="32"/>
          <w:vertAlign w:val="baseline"/>
          <w:rtl w:val="0"/>
        </w:rPr>
        <w:t xml:space="preserve">The therapeutic relationship between you and Nicodemus M. Watts, M.D. is a professional and confidential relationship.  What is revealed in the therapeutic setting is protected by professional and ethical standards.  With few exceptions, all material is confidential and cannot be released without your written consent.</w:t>
      </w:r>
    </w:p>
    <w:p w:rsidR="00000000" w:rsidDel="00000000" w:rsidP="00000000" w:rsidRDefault="00000000" w:rsidRPr="00000000" w14:paraId="00000005">
      <w:pPr>
        <w:jc w:val="both"/>
        <w:rPr>
          <w:sz w:val="32"/>
          <w:szCs w:val="32"/>
          <w:vertAlign w:val="baseline"/>
        </w:rPr>
      </w:pPr>
      <w:r w:rsidDel="00000000" w:rsidR="00000000" w:rsidRPr="00000000">
        <w:rPr>
          <w:rtl w:val="0"/>
        </w:rPr>
      </w:r>
    </w:p>
    <w:p w:rsidR="00000000" w:rsidDel="00000000" w:rsidP="00000000" w:rsidRDefault="00000000" w:rsidRPr="00000000" w14:paraId="00000006">
      <w:pPr>
        <w:jc w:val="both"/>
        <w:rPr>
          <w:sz w:val="32"/>
          <w:szCs w:val="32"/>
          <w:vertAlign w:val="baseline"/>
        </w:rPr>
      </w:pPr>
      <w:r w:rsidDel="00000000" w:rsidR="00000000" w:rsidRPr="00000000">
        <w:rPr>
          <w:sz w:val="32"/>
          <w:szCs w:val="32"/>
          <w:vertAlign w:val="baseline"/>
          <w:rtl w:val="0"/>
        </w:rPr>
        <w:t xml:space="preserve">However, if Dr. Watts believes there is a reasonable possibility of you harming yourself or others, it is his responsibility to inform others in order to protect them or yourself.  </w:t>
      </w:r>
    </w:p>
    <w:p w:rsidR="00000000" w:rsidDel="00000000" w:rsidP="00000000" w:rsidRDefault="00000000" w:rsidRPr="00000000" w14:paraId="00000007">
      <w:pPr>
        <w:jc w:val="both"/>
        <w:rPr>
          <w:sz w:val="32"/>
          <w:szCs w:val="32"/>
          <w:vertAlign w:val="baseline"/>
        </w:rPr>
      </w:pPr>
      <w:r w:rsidDel="00000000" w:rsidR="00000000" w:rsidRPr="00000000">
        <w:rPr>
          <w:rtl w:val="0"/>
        </w:rPr>
      </w:r>
    </w:p>
    <w:p w:rsidR="00000000" w:rsidDel="00000000" w:rsidP="00000000" w:rsidRDefault="00000000" w:rsidRPr="00000000" w14:paraId="00000008">
      <w:pPr>
        <w:jc w:val="both"/>
        <w:rPr>
          <w:sz w:val="32"/>
          <w:szCs w:val="32"/>
          <w:vertAlign w:val="baseline"/>
        </w:rPr>
      </w:pPr>
      <w:r w:rsidDel="00000000" w:rsidR="00000000" w:rsidRPr="00000000">
        <w:rPr>
          <w:sz w:val="32"/>
          <w:szCs w:val="32"/>
          <w:vertAlign w:val="baseline"/>
          <w:rtl w:val="0"/>
        </w:rPr>
        <w:t xml:space="preserve">The State of California also requires that the possibility of child, elder and dependent adult abuse be reported for Children’s/Adult Protective Services within 36 hours.  Such a report will result in an investigation and on the basis of their findings, it will be determined if the law has been broken and if legal action is warranted.</w:t>
      </w:r>
    </w:p>
    <w:p w:rsidR="00000000" w:rsidDel="00000000" w:rsidP="00000000" w:rsidRDefault="00000000" w:rsidRPr="00000000" w14:paraId="00000009">
      <w:pPr>
        <w:jc w:val="both"/>
        <w:rPr>
          <w:sz w:val="32"/>
          <w:szCs w:val="32"/>
          <w:vertAlign w:val="baseline"/>
        </w:rPr>
      </w:pPr>
      <w:r w:rsidDel="00000000" w:rsidR="00000000" w:rsidRPr="00000000">
        <w:rPr>
          <w:rtl w:val="0"/>
        </w:rPr>
      </w:r>
    </w:p>
    <w:p w:rsidR="00000000" w:rsidDel="00000000" w:rsidP="00000000" w:rsidRDefault="00000000" w:rsidRPr="00000000" w14:paraId="0000000A">
      <w:pPr>
        <w:jc w:val="both"/>
        <w:rPr>
          <w:sz w:val="32"/>
          <w:szCs w:val="32"/>
          <w:vertAlign w:val="baseline"/>
        </w:rPr>
      </w:pPr>
      <w:r w:rsidDel="00000000" w:rsidR="00000000" w:rsidRPr="00000000">
        <w:rPr>
          <w:sz w:val="32"/>
          <w:szCs w:val="32"/>
          <w:vertAlign w:val="baseline"/>
          <w:rtl w:val="0"/>
        </w:rPr>
        <w:t xml:space="preserve">Your signature below indicates you have read the above information and have had any questions answered.</w:t>
      </w:r>
    </w:p>
    <w:p w:rsidR="00000000" w:rsidDel="00000000" w:rsidP="00000000" w:rsidRDefault="00000000" w:rsidRPr="00000000" w14:paraId="0000000B">
      <w:pPr>
        <w:jc w:val="both"/>
        <w:rPr>
          <w:sz w:val="32"/>
          <w:szCs w:val="32"/>
          <w:vertAlign w:val="baseline"/>
        </w:rPr>
      </w:pPr>
      <w:r w:rsidDel="00000000" w:rsidR="00000000" w:rsidRPr="00000000">
        <w:rPr>
          <w:rtl w:val="0"/>
        </w:rPr>
      </w:r>
    </w:p>
    <w:p w:rsidR="00000000" w:rsidDel="00000000" w:rsidP="00000000" w:rsidRDefault="00000000" w:rsidRPr="00000000" w14:paraId="0000000C">
      <w:pPr>
        <w:jc w:val="both"/>
        <w:rPr>
          <w:sz w:val="32"/>
          <w:szCs w:val="32"/>
          <w:vertAlign w:val="baseline"/>
        </w:rPr>
      </w:pPr>
      <w:r w:rsidDel="00000000" w:rsidR="00000000" w:rsidRPr="00000000">
        <w:rPr>
          <w:rtl w:val="0"/>
        </w:rPr>
      </w:r>
    </w:p>
    <w:p w:rsidR="00000000" w:rsidDel="00000000" w:rsidP="00000000" w:rsidRDefault="00000000" w:rsidRPr="00000000" w14:paraId="0000000D">
      <w:pPr>
        <w:pBdr>
          <w:bottom w:color="000000" w:space="1" w:sz="12" w:val="single"/>
        </w:pBdr>
        <w:rPr>
          <w:sz w:val="32"/>
          <w:szCs w:val="32"/>
          <w:vertAlign w:val="baseline"/>
        </w:rPr>
      </w:pPr>
      <w:r w:rsidDel="00000000" w:rsidR="00000000" w:rsidRPr="00000000">
        <w:rPr>
          <w:rtl w:val="0"/>
        </w:rPr>
      </w:r>
    </w:p>
    <w:p w:rsidR="00000000" w:rsidDel="00000000" w:rsidP="00000000" w:rsidRDefault="00000000" w:rsidRPr="00000000" w14:paraId="0000000E">
      <w:pPr>
        <w:tabs>
          <w:tab w:val="left" w:leader="none" w:pos="7020"/>
        </w:tabs>
        <w:rPr>
          <w:sz w:val="32"/>
          <w:szCs w:val="32"/>
          <w:vertAlign w:val="baseline"/>
        </w:rPr>
      </w:pPr>
      <w:r w:rsidDel="00000000" w:rsidR="00000000" w:rsidRPr="00000000">
        <w:rPr>
          <w:sz w:val="32"/>
          <w:szCs w:val="32"/>
          <w:vertAlign w:val="baseline"/>
          <w:rtl w:val="0"/>
        </w:rPr>
        <w:t xml:space="preserve">Signature of Parent /            Printed Name                     Date</w:t>
      </w:r>
    </w:p>
    <w:p w:rsidR="00000000" w:rsidDel="00000000" w:rsidP="00000000" w:rsidRDefault="00000000" w:rsidRPr="00000000" w14:paraId="0000000F">
      <w:pPr>
        <w:tabs>
          <w:tab w:val="left" w:leader="none" w:pos="7020"/>
        </w:tabs>
        <w:rPr>
          <w:sz w:val="32"/>
          <w:szCs w:val="32"/>
          <w:vertAlign w:val="baseline"/>
        </w:rPr>
      </w:pPr>
      <w:r w:rsidDel="00000000" w:rsidR="00000000" w:rsidRPr="00000000">
        <w:rPr>
          <w:sz w:val="32"/>
          <w:szCs w:val="32"/>
          <w:vertAlign w:val="baseline"/>
          <w:rtl w:val="0"/>
        </w:rPr>
        <w:t xml:space="preserve">Legal Guardian</w:t>
        <w:tab/>
      </w:r>
    </w:p>
    <w:p w:rsidR="00000000" w:rsidDel="00000000" w:rsidP="00000000" w:rsidRDefault="00000000" w:rsidRPr="00000000" w14:paraId="00000010">
      <w:pPr>
        <w:rPr>
          <w:sz w:val="32"/>
          <w:szCs w:val="32"/>
          <w:vertAlign w:val="baseline"/>
        </w:rPr>
      </w:pPr>
      <w:r w:rsidDel="00000000" w:rsidR="00000000" w:rsidRPr="00000000">
        <w:rPr>
          <w:rtl w:val="0"/>
        </w:rPr>
      </w:r>
    </w:p>
    <w:p w:rsidR="00000000" w:rsidDel="00000000" w:rsidP="00000000" w:rsidRDefault="00000000" w:rsidRPr="00000000" w14:paraId="00000011">
      <w:pPr>
        <w:pBdr>
          <w:bottom w:color="000000" w:space="1" w:sz="12" w:val="single"/>
        </w:pBdr>
        <w:rPr>
          <w:sz w:val="32"/>
          <w:szCs w:val="32"/>
          <w:vertAlign w:val="baseline"/>
        </w:rPr>
      </w:pPr>
      <w:r w:rsidDel="00000000" w:rsidR="00000000" w:rsidRPr="00000000">
        <w:rPr>
          <w:rtl w:val="0"/>
        </w:rPr>
      </w:r>
    </w:p>
    <w:p w:rsidR="00000000" w:rsidDel="00000000" w:rsidP="00000000" w:rsidRDefault="00000000" w:rsidRPr="00000000" w14:paraId="00000012">
      <w:pPr>
        <w:rPr>
          <w:sz w:val="32"/>
          <w:szCs w:val="32"/>
          <w:vertAlign w:val="baseline"/>
        </w:rPr>
      </w:pPr>
      <w:r w:rsidDel="00000000" w:rsidR="00000000" w:rsidRPr="00000000">
        <w:rPr>
          <w:sz w:val="32"/>
          <w:szCs w:val="32"/>
          <w:vertAlign w:val="baseline"/>
          <w:rtl w:val="0"/>
        </w:rPr>
        <w:t xml:space="preserve">Signature of Patient             Printed Name</w:t>
        <w:tab/>
        <w:tab/>
        <w:t xml:space="preserve">       Date</w:t>
      </w:r>
    </w:p>
    <w:p w:rsidR="00000000" w:rsidDel="00000000" w:rsidP="00000000" w:rsidRDefault="00000000" w:rsidRPr="00000000" w14:paraId="00000013">
      <w:pPr>
        <w:pBdr>
          <w:bottom w:color="000000" w:space="1" w:sz="12" w:val="single"/>
        </w:pBdr>
        <w:rPr>
          <w:sz w:val="32"/>
          <w:szCs w:val="32"/>
          <w:vertAlign w:val="baseline"/>
        </w:rPr>
      </w:pPr>
      <w:r w:rsidDel="00000000" w:rsidR="00000000" w:rsidRPr="00000000">
        <w:rPr>
          <w:rtl w:val="0"/>
        </w:rPr>
      </w:r>
    </w:p>
    <w:p w:rsidR="00000000" w:rsidDel="00000000" w:rsidP="00000000" w:rsidRDefault="00000000" w:rsidRPr="00000000" w14:paraId="00000014">
      <w:pPr>
        <w:pBdr>
          <w:bottom w:color="000000" w:space="1" w:sz="12" w:val="single"/>
        </w:pBdr>
        <w:rPr>
          <w:sz w:val="32"/>
          <w:szCs w:val="32"/>
          <w:vertAlign w:val="baseline"/>
        </w:rPr>
      </w:pPr>
      <w:r w:rsidDel="00000000" w:rsidR="00000000" w:rsidRPr="00000000">
        <w:rPr>
          <w:rtl w:val="0"/>
        </w:rPr>
      </w:r>
    </w:p>
    <w:p w:rsidR="00000000" w:rsidDel="00000000" w:rsidP="00000000" w:rsidRDefault="00000000" w:rsidRPr="00000000" w14:paraId="00000015">
      <w:pPr>
        <w:tabs>
          <w:tab w:val="left" w:leader="none" w:pos="6660"/>
        </w:tabs>
        <w:rPr>
          <w:vertAlign w:val="baseline"/>
        </w:rPr>
      </w:pPr>
      <w:r w:rsidDel="00000000" w:rsidR="00000000" w:rsidRPr="00000000">
        <w:rPr>
          <w:sz w:val="32"/>
          <w:szCs w:val="32"/>
          <w:vertAlign w:val="baseline"/>
          <w:rtl w:val="0"/>
        </w:rPr>
        <w:t xml:space="preserve">Witness Signature                Printed Name                    Date</w:t>
      </w:r>
      <w:r w:rsidDel="00000000" w:rsidR="00000000" w:rsidRPr="00000000">
        <w:rPr>
          <w:rtl w:val="0"/>
        </w:rPr>
      </w:r>
    </w:p>
    <w:sectPr>
      <w:footerReference r:id="rId7" w:type="default"/>
      <w:pgSz w:h="15840" w:w="12240" w:orient="portrait"/>
      <w:pgMar w:bottom="1417" w:top="851"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Rounde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tabs>
        <w:tab w:val="center" w:leader="none" w:pos="4419"/>
        <w:tab w:val="right" w:leader="none" w:pos="8838"/>
      </w:tabs>
      <w:ind w:right="360"/>
      <w:jc w:val="center"/>
      <w:rPr>
        <w:sz w:val="18"/>
        <w:szCs w:val="18"/>
        <w:u w:val="single"/>
      </w:rPr>
    </w:pPr>
    <w:r w:rsidDel="00000000" w:rsidR="00000000" w:rsidRPr="00000000">
      <w:rPr>
        <w:sz w:val="18"/>
        <w:szCs w:val="18"/>
        <w:rtl w:val="0"/>
      </w:rPr>
      <w:t xml:space="preserve">   </w:t>
    </w:r>
    <w:r w:rsidDel="00000000" w:rsidR="00000000" w:rsidRPr="00000000">
      <w:rPr>
        <w:sz w:val="18"/>
        <w:szCs w:val="18"/>
        <w:u w:val="single"/>
        <w:rtl w:val="0"/>
      </w:rPr>
      <w:t xml:space="preserve">Nicodemus M. Watts, MD</w:t>
    </w:r>
  </w:p>
  <w:p w:rsidR="00000000" w:rsidDel="00000000" w:rsidP="00000000" w:rsidRDefault="00000000" w:rsidRPr="00000000" w14:paraId="00000018">
    <w:pPr>
      <w:tabs>
        <w:tab w:val="center" w:leader="none" w:pos="4419"/>
        <w:tab w:val="right" w:leader="none" w:pos="8838"/>
      </w:tabs>
      <w:ind w:right="360"/>
      <w:jc w:val="center"/>
      <w:rPr>
        <w:sz w:val="18"/>
        <w:szCs w:val="18"/>
      </w:rPr>
    </w:pPr>
    <w:r w:rsidDel="00000000" w:rsidR="00000000" w:rsidRPr="00000000">
      <w:rPr>
        <w:sz w:val="18"/>
        <w:szCs w:val="18"/>
        <w:rtl w:val="0"/>
      </w:rPr>
      <w:t xml:space="preserve">Diplomate, American Board of Psychiatry &amp; Neurology</w:t>
    </w:r>
  </w:p>
  <w:p w:rsidR="00000000" w:rsidDel="00000000" w:rsidP="00000000" w:rsidRDefault="00000000" w:rsidRPr="00000000" w14:paraId="00000019">
    <w:pPr>
      <w:tabs>
        <w:tab w:val="center" w:leader="none" w:pos="4419"/>
        <w:tab w:val="right" w:leader="none" w:pos="8838"/>
      </w:tabs>
      <w:ind w:right="360"/>
      <w:jc w:val="center"/>
      <w:rPr>
        <w:sz w:val="18"/>
        <w:szCs w:val="18"/>
      </w:rPr>
    </w:pPr>
    <w:r w:rsidDel="00000000" w:rsidR="00000000" w:rsidRPr="00000000">
      <w:rPr>
        <w:sz w:val="18"/>
        <w:szCs w:val="18"/>
        <w:rtl w:val="0"/>
      </w:rPr>
      <w:t xml:space="preserve">Child, Adolescent &amp; Adult Psychiatry</w:t>
      <w:br w:type="textWrapping"/>
      <w:t xml:space="preserve"> Hacienda Del Mar</w:t>
    </w:r>
  </w:p>
  <w:p w:rsidR="00000000" w:rsidDel="00000000" w:rsidP="00000000" w:rsidRDefault="00000000" w:rsidRPr="00000000" w14:paraId="0000001A">
    <w:pPr>
      <w:shd w:fill="ffffff" w:val="clear"/>
      <w:tabs>
        <w:tab w:val="center" w:leader="none" w:pos="4419"/>
        <w:tab w:val="right" w:leader="none" w:pos="8838"/>
      </w:tabs>
      <w:rPr>
        <w:sz w:val="18"/>
        <w:szCs w:val="18"/>
      </w:rPr>
    </w:pPr>
    <w:r w:rsidDel="00000000" w:rsidR="00000000" w:rsidRPr="00000000">
      <w:rPr>
        <w:sz w:val="18"/>
        <w:szCs w:val="18"/>
        <w:rtl w:val="0"/>
      </w:rPr>
      <w:t xml:space="preserve">                                                                  12625 High Bluff Drive, Suite 111</w:t>
    </w:r>
  </w:p>
  <w:p w:rsidR="00000000" w:rsidDel="00000000" w:rsidP="00000000" w:rsidRDefault="00000000" w:rsidRPr="00000000" w14:paraId="0000001B">
    <w:pPr>
      <w:shd w:fill="ffffff" w:val="clear"/>
      <w:tabs>
        <w:tab w:val="center" w:leader="none" w:pos="4419"/>
        <w:tab w:val="right" w:leader="none" w:pos="8838"/>
      </w:tabs>
      <w:rPr>
        <w:sz w:val="18"/>
        <w:szCs w:val="18"/>
        <w:u w:val="single"/>
      </w:rPr>
    </w:pPr>
    <w:r w:rsidDel="00000000" w:rsidR="00000000" w:rsidRPr="00000000">
      <w:rPr>
        <w:sz w:val="18"/>
        <w:szCs w:val="18"/>
        <w:rtl w:val="0"/>
      </w:rPr>
      <w:t xml:space="preserve">                                                                       San Diego, CA 92130-2053</w:t>
      <w:br w:type="textWrapping"/>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Office: (858) 598-5207 - Fax: (858) 598-5089</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Título1">
    <w:name w:val="Título 1"/>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Arial" w:cs="Arial" w:eastAsia="Times New Roman" w:hAnsi="Arial"/>
      <w:b w:val="1"/>
      <w:bCs w:val="1"/>
      <w:w w:val="100"/>
      <w:kern w:val="32"/>
      <w:position w:val="-1"/>
      <w:sz w:val="32"/>
      <w:szCs w:val="32"/>
      <w:effect w:val="none"/>
      <w:vertAlign w:val="baseline"/>
      <w:cs w:val="0"/>
      <w:em w:val="none"/>
      <w:lang w:bidi="ar-SA" w:eastAsia="en-US" w:val="en-US"/>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character" w:styleId="Título1Car">
    <w:name w:val="Título 1 Car"/>
    <w:next w:val="Título1Car"/>
    <w:autoRedefine w:val="0"/>
    <w:hidden w:val="0"/>
    <w:qFormat w:val="0"/>
    <w:rPr>
      <w:rFonts w:ascii="Arial" w:cs="Arial" w:eastAsia="Times New Roman" w:hAnsi="Arial"/>
      <w:b w:val="1"/>
      <w:bCs w:val="1"/>
      <w:w w:val="100"/>
      <w:kern w:val="32"/>
      <w:position w:val="-1"/>
      <w:sz w:val="32"/>
      <w:szCs w:val="32"/>
      <w:effect w:val="none"/>
      <w:vertAlign w:val="baseline"/>
      <w:cs w:val="0"/>
      <w:em w:val="none"/>
      <w:lang w:val="en-US"/>
    </w:rPr>
  </w:style>
  <w:style w:type="paragraph" w:styleId="Encabezado">
    <w:name w:val="Encabezado"/>
    <w:basedOn w:val="Normal"/>
    <w:next w:val="Encabezado"/>
    <w:autoRedefine w:val="0"/>
    <w:hidden w:val="0"/>
    <w:qFormat w:val="1"/>
    <w:pPr>
      <w:tabs>
        <w:tab w:val="center" w:leader="none" w:pos="4419"/>
        <w:tab w:val="right" w:leader="none" w:pos="8838"/>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EncabezadoCar">
    <w:name w:val="Encabezado Car"/>
    <w:next w:val="EncabezadoCar"/>
    <w:autoRedefine w:val="0"/>
    <w:hidden w:val="0"/>
    <w:qFormat w:val="0"/>
    <w:rPr>
      <w:rFonts w:ascii="Times New Roman" w:cs="Times New Roman" w:eastAsia="Times New Roman" w:hAnsi="Times New Roman"/>
      <w:w w:val="100"/>
      <w:position w:val="-1"/>
      <w:sz w:val="24"/>
      <w:szCs w:val="24"/>
      <w:effect w:val="none"/>
      <w:vertAlign w:val="baseline"/>
      <w:cs w:val="0"/>
      <w:em w:val="none"/>
      <w:lang w:val="en-US"/>
    </w:rPr>
  </w:style>
  <w:style w:type="paragraph" w:styleId="Piedepágina">
    <w:name w:val="Pie de página"/>
    <w:basedOn w:val="Normal"/>
    <w:next w:val="Piedepágina"/>
    <w:autoRedefine w:val="0"/>
    <w:hidden w:val="0"/>
    <w:qFormat w:val="1"/>
    <w:pPr>
      <w:tabs>
        <w:tab w:val="center" w:leader="none" w:pos="4419"/>
        <w:tab w:val="right" w:leader="none" w:pos="8838"/>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PiedepáginaCar">
    <w:name w:val="Pie de página Car"/>
    <w:next w:val="PiedepáginaCar"/>
    <w:autoRedefine w:val="0"/>
    <w:hidden w:val="0"/>
    <w:qFormat w:val="0"/>
    <w:rPr>
      <w:rFonts w:ascii="Times New Roman" w:cs="Times New Roman" w:eastAsia="Times New Roman" w:hAnsi="Times New Roman"/>
      <w:w w:val="100"/>
      <w:position w:val="-1"/>
      <w:sz w:val="24"/>
      <w:szCs w:val="24"/>
      <w:effect w:val="none"/>
      <w:vertAlign w:val="baseline"/>
      <w:cs w:val="0"/>
      <w:em w:val="none"/>
      <w:lang w:val="en-US"/>
    </w:rPr>
  </w:style>
  <w:style w:type="paragraph" w:styleId="Textodeglobo">
    <w:name w:val="Texto de globo"/>
    <w:basedOn w:val="Normal"/>
    <w:next w:val="Textodeglobo"/>
    <w:autoRedefine w:val="0"/>
    <w:hidden w:val="0"/>
    <w:qFormat w:val="1"/>
    <w:pPr>
      <w:suppressAutoHyphens w:val="1"/>
      <w:spacing w:line="1" w:lineRule="atLeast"/>
      <w:ind w:leftChars="-1" w:rightChars="0" w:firstLineChars="-1"/>
      <w:textDirection w:val="btLr"/>
      <w:textAlignment w:val="top"/>
      <w:outlineLvl w:val="0"/>
    </w:pPr>
    <w:rPr>
      <w:rFonts w:ascii="Tahoma" w:cs="Tahoma" w:eastAsia="Times New Roman" w:hAnsi="Tahoma"/>
      <w:w w:val="100"/>
      <w:position w:val="-1"/>
      <w:sz w:val="16"/>
      <w:szCs w:val="16"/>
      <w:effect w:val="none"/>
      <w:vertAlign w:val="baseline"/>
      <w:cs w:val="0"/>
      <w:em w:val="none"/>
      <w:lang w:bidi="ar-SA" w:eastAsia="en-US" w:val="en-US"/>
    </w:rPr>
  </w:style>
  <w:style w:type="character" w:styleId="TextodegloboCar">
    <w:name w:val="Texto de globo Car"/>
    <w:next w:val="TextodegloboCar"/>
    <w:autoRedefine w:val="0"/>
    <w:hidden w:val="0"/>
    <w:qFormat w:val="0"/>
    <w:rPr>
      <w:rFonts w:ascii="Tahoma" w:cs="Tahoma" w:eastAsia="Times New Roman" w:hAnsi="Tahoma"/>
      <w:w w:val="100"/>
      <w:position w:val="-1"/>
      <w:sz w:val="16"/>
      <w:szCs w:val="16"/>
      <w:effect w:val="none"/>
      <w:vertAlign w:val="baseline"/>
      <w:cs w:val="0"/>
      <w:em w:val="none"/>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U8+MKpVgp3BHXRInv+3kYWaiA==">CgMxLjA4AHIhMTU3Y2dKSWRRenRSWnVVR2pHcmd2S294X3NvUmdSUXlN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2016-02-11T20:16:00Z</dcterms:created>
  <dc:creator>Usuario</dc:creator>
</cp:coreProperties>
</file>